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82" w:rsidRPr="00F0660A" w:rsidRDefault="00F0660A" w:rsidP="00F0660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光辅助丙烷脱氢</w:t>
      </w:r>
      <w:r w:rsidR="00970EC6" w:rsidRPr="00F0660A">
        <w:rPr>
          <w:rFonts w:ascii="Times New Roman" w:hAnsi="Times New Roman"/>
          <w:b/>
          <w:sz w:val="28"/>
          <w:szCs w:val="28"/>
        </w:rPr>
        <w:t>装置</w:t>
      </w:r>
      <w:r w:rsidR="00022660" w:rsidRPr="00F0660A">
        <w:rPr>
          <w:rFonts w:ascii="Times New Roman" w:hAnsi="Times New Roman"/>
          <w:b/>
          <w:sz w:val="28"/>
          <w:szCs w:val="28"/>
        </w:rPr>
        <w:t>主要技术指标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5579"/>
      </w:tblGrid>
      <w:tr w:rsidR="00022660" w:rsidRPr="00F0660A" w:rsidTr="00F03574">
        <w:tc>
          <w:tcPr>
            <w:tcW w:w="2943" w:type="dxa"/>
            <w:vAlign w:val="center"/>
          </w:tcPr>
          <w:p w:rsidR="00022660" w:rsidRPr="00F0660A" w:rsidRDefault="00022660" w:rsidP="00F066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项目分类</w:t>
            </w:r>
          </w:p>
        </w:tc>
        <w:tc>
          <w:tcPr>
            <w:tcW w:w="5579" w:type="dxa"/>
            <w:vAlign w:val="center"/>
          </w:tcPr>
          <w:p w:rsidR="00022660" w:rsidRPr="00F0660A" w:rsidRDefault="00022660" w:rsidP="00F066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技术要求</w:t>
            </w:r>
          </w:p>
        </w:tc>
      </w:tr>
      <w:tr w:rsidR="00022660" w:rsidRPr="00F0660A" w:rsidTr="00F03574">
        <w:tc>
          <w:tcPr>
            <w:tcW w:w="2943" w:type="dxa"/>
            <w:vAlign w:val="center"/>
          </w:tcPr>
          <w:p w:rsidR="00022660" w:rsidRPr="00F0660A" w:rsidRDefault="00146BAD" w:rsidP="00F066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反应器系统</w:t>
            </w:r>
          </w:p>
        </w:tc>
        <w:tc>
          <w:tcPr>
            <w:tcW w:w="5579" w:type="dxa"/>
          </w:tcPr>
          <w:p w:rsidR="00296BB7" w:rsidRPr="00F0660A" w:rsidRDefault="00296BB7" w:rsidP="00F066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1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、</w:t>
            </w:r>
            <w:r w:rsidR="00146BAD" w:rsidRPr="00F0660A">
              <w:rPr>
                <w:rFonts w:ascii="Times New Roman" w:hAnsi="Times New Roman"/>
                <w:sz w:val="24"/>
                <w:szCs w:val="24"/>
              </w:rPr>
              <w:t>反应器采用石英管反应器，管内径为</w:t>
            </w:r>
            <w:r w:rsidR="00146BAD" w:rsidRPr="00F0660A">
              <w:rPr>
                <w:rFonts w:ascii="Times New Roman" w:hAnsi="Times New Roman"/>
                <w:sz w:val="24"/>
                <w:szCs w:val="24"/>
              </w:rPr>
              <w:t>6 mm</w:t>
            </w:r>
            <w:r w:rsidR="00146BAD" w:rsidRPr="00F0660A">
              <w:rPr>
                <w:rFonts w:ascii="Times New Roman" w:hAnsi="Times New Roman"/>
                <w:sz w:val="24"/>
                <w:szCs w:val="24"/>
              </w:rPr>
              <w:t>，长度为</w:t>
            </w:r>
            <w:r w:rsidR="00146BAD" w:rsidRPr="00F0660A">
              <w:rPr>
                <w:rFonts w:ascii="Times New Roman" w:hAnsi="Times New Roman"/>
                <w:sz w:val="24"/>
                <w:szCs w:val="24"/>
              </w:rPr>
              <w:t>800 mm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；</w:t>
            </w:r>
          </w:p>
          <w:p w:rsidR="00296BB7" w:rsidRPr="00F0660A" w:rsidRDefault="00296BB7" w:rsidP="00F066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2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、</w:t>
            </w:r>
            <w:r w:rsidR="00146BAD" w:rsidRPr="00F0660A">
              <w:rPr>
                <w:rFonts w:ascii="Times New Roman" w:hAnsi="Times New Roman"/>
                <w:sz w:val="24"/>
                <w:szCs w:val="24"/>
              </w:rPr>
              <w:t>可加热温度不低于</w:t>
            </w:r>
            <w:r w:rsidR="00146BAD" w:rsidRPr="00F0660A">
              <w:rPr>
                <w:rFonts w:ascii="Times New Roman" w:hAnsi="Times New Roman"/>
                <w:sz w:val="24"/>
                <w:szCs w:val="24"/>
              </w:rPr>
              <w:t xml:space="preserve">800 </w:t>
            </w:r>
            <w:r w:rsidR="00146BAD" w:rsidRPr="00F0660A">
              <w:rPr>
                <w:rFonts w:ascii="Times New Roman" w:hAnsi="宋体"/>
                <w:sz w:val="24"/>
                <w:szCs w:val="24"/>
              </w:rPr>
              <w:t>℃，</w:t>
            </w:r>
            <w:r w:rsidR="00C6637C">
              <w:rPr>
                <w:rFonts w:ascii="Times New Roman" w:hAnsi="宋体" w:hint="eastAsia"/>
                <w:sz w:val="24"/>
                <w:szCs w:val="24"/>
              </w:rPr>
              <w:t>在</w:t>
            </w:r>
            <w:r w:rsidR="00C6637C">
              <w:rPr>
                <w:rFonts w:ascii="Times New Roman" w:hAnsi="宋体" w:hint="eastAsia"/>
                <w:sz w:val="24"/>
                <w:szCs w:val="24"/>
              </w:rPr>
              <w:t>700</w:t>
            </w:r>
            <w:r w:rsidR="00C6637C" w:rsidRPr="00F06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37C" w:rsidRPr="00F0660A">
              <w:rPr>
                <w:rFonts w:ascii="Times New Roman" w:hAnsi="宋体"/>
                <w:sz w:val="24"/>
                <w:szCs w:val="24"/>
              </w:rPr>
              <w:t>℃</w:t>
            </w:r>
            <w:r w:rsidR="00C6637C">
              <w:rPr>
                <w:rFonts w:ascii="Times New Roman" w:hAnsi="宋体" w:hint="eastAsia"/>
                <w:sz w:val="24"/>
                <w:szCs w:val="24"/>
              </w:rPr>
              <w:t>时</w:t>
            </w:r>
            <w:r w:rsidR="00146BAD" w:rsidRPr="00F0660A">
              <w:rPr>
                <w:rFonts w:ascii="Times New Roman" w:hAnsi="Times New Roman"/>
                <w:sz w:val="24"/>
                <w:szCs w:val="24"/>
              </w:rPr>
              <w:t>恒温区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（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±</w:t>
            </w:r>
            <w:r w:rsidR="00C6637C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 xml:space="preserve"> ℃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）</w:t>
            </w:r>
            <w:r w:rsidR="00146BAD" w:rsidRPr="00F0660A">
              <w:rPr>
                <w:rFonts w:ascii="Times New Roman" w:hAnsi="Times New Roman"/>
                <w:sz w:val="24"/>
                <w:szCs w:val="24"/>
              </w:rPr>
              <w:t>不得小于</w:t>
            </w:r>
            <w:r w:rsidR="00C6637C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="00146BAD" w:rsidRPr="00F0660A">
              <w:rPr>
                <w:rFonts w:ascii="Times New Roman" w:hAnsi="Times New Roman"/>
                <w:sz w:val="24"/>
                <w:szCs w:val="24"/>
              </w:rPr>
              <w:t>0 mm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；</w:t>
            </w:r>
          </w:p>
          <w:p w:rsidR="00ED3177" w:rsidRPr="00F0660A" w:rsidRDefault="00ED3177" w:rsidP="00F066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3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、催化剂的装填量满足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0.2-1.2 ml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；</w:t>
            </w:r>
          </w:p>
          <w:p w:rsidR="00296BB7" w:rsidRPr="00F0660A" w:rsidRDefault="00ED3177" w:rsidP="00F066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4</w:t>
            </w:r>
            <w:r w:rsidR="00296BB7" w:rsidRPr="00F0660A">
              <w:rPr>
                <w:rFonts w:ascii="Times New Roman" w:hAnsi="Times New Roman"/>
                <w:sz w:val="24"/>
                <w:szCs w:val="24"/>
              </w:rPr>
              <w:t>、加热模式为控温加热，并且不得低于九段控温；</w:t>
            </w:r>
          </w:p>
          <w:p w:rsidR="00022660" w:rsidRPr="00F0660A" w:rsidRDefault="00ED3177" w:rsidP="00F066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5</w:t>
            </w:r>
            <w:r w:rsidR="00296BB7" w:rsidRPr="00F0660A">
              <w:rPr>
                <w:rFonts w:ascii="Times New Roman" w:hAnsi="Times New Roman"/>
                <w:sz w:val="24"/>
                <w:szCs w:val="24"/>
              </w:rPr>
              <w:t>、反应器的恒温区需可以充分地接收到光源。</w:t>
            </w:r>
          </w:p>
        </w:tc>
      </w:tr>
      <w:tr w:rsidR="00022660" w:rsidRPr="00F0660A" w:rsidTr="00F03574">
        <w:tc>
          <w:tcPr>
            <w:tcW w:w="2943" w:type="dxa"/>
            <w:vAlign w:val="center"/>
          </w:tcPr>
          <w:p w:rsidR="00022660" w:rsidRPr="00F0660A" w:rsidRDefault="00022660" w:rsidP="00F066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反应</w:t>
            </w:r>
            <w:r w:rsidR="00146BAD" w:rsidRPr="00F0660A">
              <w:rPr>
                <w:rFonts w:ascii="Times New Roman" w:hAnsi="Times New Roman"/>
                <w:sz w:val="24"/>
                <w:szCs w:val="24"/>
              </w:rPr>
              <w:t>进料系统</w:t>
            </w:r>
          </w:p>
        </w:tc>
        <w:tc>
          <w:tcPr>
            <w:tcW w:w="5579" w:type="dxa"/>
          </w:tcPr>
          <w:p w:rsidR="00022660" w:rsidRPr="00F0660A" w:rsidRDefault="00296BB7" w:rsidP="00C663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1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、进料管路为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5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路进料，其中</w:t>
            </w:r>
            <w:r w:rsidR="00C6637C"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路</w:t>
            </w:r>
            <w:r w:rsidR="00C6637C">
              <w:rPr>
                <w:rFonts w:ascii="Times New Roman" w:hAnsi="Times New Roman" w:hint="eastAsia"/>
                <w:sz w:val="24"/>
                <w:szCs w:val="24"/>
              </w:rPr>
              <w:t>为气体进料，</w:t>
            </w:r>
            <w:r w:rsidR="00C6637C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="00C6637C">
              <w:rPr>
                <w:rFonts w:ascii="Times New Roman" w:hAnsi="Times New Roman" w:hint="eastAsia"/>
                <w:sz w:val="24"/>
                <w:szCs w:val="24"/>
              </w:rPr>
              <w:t>路为液体进料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；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2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、反应物料进入反应器前须有预热和混合。</w:t>
            </w:r>
          </w:p>
        </w:tc>
      </w:tr>
      <w:tr w:rsidR="00022660" w:rsidRPr="00F0660A" w:rsidTr="00F03574">
        <w:tc>
          <w:tcPr>
            <w:tcW w:w="2943" w:type="dxa"/>
            <w:vAlign w:val="center"/>
          </w:tcPr>
          <w:p w:rsidR="00022660" w:rsidRPr="00F0660A" w:rsidRDefault="00296BB7" w:rsidP="00F066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光源</w:t>
            </w:r>
            <w:r w:rsidR="00022660" w:rsidRPr="00F0660A">
              <w:rPr>
                <w:rFonts w:ascii="Times New Roman" w:hAnsi="Times New Roman"/>
                <w:sz w:val="24"/>
                <w:szCs w:val="24"/>
              </w:rPr>
              <w:t>系统</w:t>
            </w:r>
          </w:p>
        </w:tc>
        <w:tc>
          <w:tcPr>
            <w:tcW w:w="5579" w:type="dxa"/>
          </w:tcPr>
          <w:p w:rsidR="00296BB7" w:rsidRPr="00F0660A" w:rsidRDefault="00296BB7" w:rsidP="00F066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1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、光谱范围：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3</w:t>
            </w:r>
            <w:r w:rsidR="00C6637C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0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～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2500 nm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（无臭氧）；</w:t>
            </w:r>
          </w:p>
          <w:p w:rsidR="00296BB7" w:rsidRPr="00F0660A" w:rsidRDefault="00296BB7" w:rsidP="00F066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2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、总光功率：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50 w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，可见区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19.6 w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，紫外区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2.6 w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；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3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、光功率密度：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100</w:t>
            </w:r>
            <w:r w:rsidR="00C6637C" w:rsidRPr="00F0660A">
              <w:rPr>
                <w:rFonts w:ascii="Times New Roman" w:hAnsi="Times New Roman"/>
                <w:sz w:val="24"/>
                <w:szCs w:val="24"/>
              </w:rPr>
              <w:t>～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2000 mw/cm</w:t>
            </w:r>
            <w:r w:rsidRPr="00F0660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；</w:t>
            </w:r>
          </w:p>
          <w:p w:rsidR="00022660" w:rsidRPr="00F0660A" w:rsidRDefault="00296BB7" w:rsidP="00F066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4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、紫外区、可见区、单色光可随意选择。</w:t>
            </w:r>
          </w:p>
        </w:tc>
      </w:tr>
      <w:tr w:rsidR="00296BB7" w:rsidRPr="00F0660A" w:rsidTr="00F03574">
        <w:tc>
          <w:tcPr>
            <w:tcW w:w="2943" w:type="dxa"/>
            <w:vAlign w:val="center"/>
          </w:tcPr>
          <w:p w:rsidR="00296BB7" w:rsidRPr="00F0660A" w:rsidRDefault="00296BB7" w:rsidP="00F066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产品检测系统</w:t>
            </w:r>
          </w:p>
        </w:tc>
        <w:tc>
          <w:tcPr>
            <w:tcW w:w="5579" w:type="dxa"/>
          </w:tcPr>
          <w:p w:rsidR="00296BB7" w:rsidRPr="00F0660A" w:rsidRDefault="00ED3177" w:rsidP="00F066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1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、</w:t>
            </w:r>
            <w:r w:rsidR="00296BB7" w:rsidRPr="00F0660A">
              <w:rPr>
                <w:rFonts w:ascii="Times New Roman" w:hAnsi="Times New Roman"/>
                <w:sz w:val="24"/>
                <w:szCs w:val="24"/>
              </w:rPr>
              <w:t>色谱需在</w:t>
            </w:r>
            <w:r w:rsidR="00296BB7" w:rsidRPr="00F0660A">
              <w:rPr>
                <w:rFonts w:ascii="Times New Roman" w:hAnsi="Times New Roman"/>
                <w:sz w:val="24"/>
                <w:szCs w:val="24"/>
              </w:rPr>
              <w:t>20 min</w:t>
            </w:r>
            <w:r w:rsidR="00296BB7" w:rsidRPr="00F0660A">
              <w:rPr>
                <w:rFonts w:ascii="Times New Roman" w:hAnsi="Times New Roman"/>
                <w:sz w:val="24"/>
                <w:szCs w:val="24"/>
              </w:rPr>
              <w:t>内检测出</w:t>
            </w:r>
            <w:r w:rsidR="00296BB7" w:rsidRPr="00F0660A">
              <w:rPr>
                <w:rFonts w:ascii="Times New Roman" w:hAnsi="Times New Roman"/>
                <w:sz w:val="24"/>
                <w:szCs w:val="24"/>
              </w:rPr>
              <w:t>C1-C5</w:t>
            </w:r>
            <w:r w:rsidR="00296BB7" w:rsidRPr="00F0660A">
              <w:rPr>
                <w:rFonts w:ascii="Times New Roman" w:hAnsi="Times New Roman"/>
                <w:sz w:val="24"/>
                <w:szCs w:val="24"/>
              </w:rPr>
              <w:t>、</w:t>
            </w:r>
            <w:r w:rsidR="00296BB7" w:rsidRPr="00F0660A">
              <w:rPr>
                <w:rFonts w:ascii="Times New Roman" w:hAnsi="Times New Roman"/>
                <w:sz w:val="24"/>
                <w:szCs w:val="24"/>
              </w:rPr>
              <w:t>CO</w:t>
            </w:r>
            <w:r w:rsidR="00296BB7" w:rsidRPr="00F066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296BB7" w:rsidRPr="00F0660A">
              <w:rPr>
                <w:rFonts w:ascii="Times New Roman" w:hAnsi="Times New Roman"/>
                <w:sz w:val="24"/>
                <w:szCs w:val="24"/>
              </w:rPr>
              <w:t>、</w:t>
            </w:r>
            <w:r w:rsidR="00296BB7" w:rsidRPr="00F0660A">
              <w:rPr>
                <w:rFonts w:ascii="Times New Roman" w:hAnsi="Times New Roman"/>
                <w:sz w:val="24"/>
                <w:szCs w:val="24"/>
              </w:rPr>
              <w:t>CO</w:t>
            </w:r>
            <w:r w:rsidR="00296BB7" w:rsidRPr="00F0660A">
              <w:rPr>
                <w:rFonts w:ascii="Times New Roman" w:hAnsi="Times New Roman"/>
                <w:sz w:val="24"/>
                <w:szCs w:val="24"/>
              </w:rPr>
              <w:t>等产物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；</w:t>
            </w:r>
          </w:p>
          <w:p w:rsidR="00ED3177" w:rsidRPr="00F0660A" w:rsidRDefault="00ED3177" w:rsidP="00F066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2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、产物自动进样。</w:t>
            </w:r>
          </w:p>
        </w:tc>
      </w:tr>
      <w:tr w:rsidR="00022660" w:rsidRPr="00F0660A" w:rsidTr="00F03574">
        <w:tc>
          <w:tcPr>
            <w:tcW w:w="2943" w:type="dxa"/>
            <w:vAlign w:val="center"/>
          </w:tcPr>
          <w:p w:rsidR="00022660" w:rsidRPr="00F0660A" w:rsidRDefault="00022660" w:rsidP="00F066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控制系统</w:t>
            </w:r>
          </w:p>
        </w:tc>
        <w:tc>
          <w:tcPr>
            <w:tcW w:w="5579" w:type="dxa"/>
          </w:tcPr>
          <w:p w:rsidR="00022660" w:rsidRPr="00F0660A" w:rsidRDefault="00022660" w:rsidP="00F066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1</w:t>
            </w:r>
            <w:r w:rsidR="00ED3177" w:rsidRPr="00F0660A">
              <w:rPr>
                <w:rFonts w:ascii="Times New Roman" w:hAnsi="Times New Roman"/>
                <w:sz w:val="24"/>
                <w:szCs w:val="24"/>
              </w:rPr>
              <w:t>、实现温度的自动控制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；</w:t>
            </w:r>
          </w:p>
          <w:p w:rsidR="00022660" w:rsidRPr="00F0660A" w:rsidRDefault="00022660" w:rsidP="00F066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2</w:t>
            </w:r>
            <w:r w:rsidR="00ED3177" w:rsidRPr="00F0660A">
              <w:rPr>
                <w:rFonts w:ascii="Times New Roman" w:hAnsi="Times New Roman"/>
                <w:sz w:val="24"/>
                <w:szCs w:val="24"/>
              </w:rPr>
              <w:t>、实现流量的自动控制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；</w:t>
            </w:r>
          </w:p>
          <w:p w:rsidR="00022660" w:rsidRPr="00F0660A" w:rsidRDefault="00022660" w:rsidP="00F066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3</w:t>
            </w:r>
            <w:r w:rsidR="00ED3177" w:rsidRPr="00F0660A">
              <w:rPr>
                <w:rFonts w:ascii="Times New Roman" w:hAnsi="Times New Roman"/>
                <w:sz w:val="24"/>
                <w:szCs w:val="24"/>
              </w:rPr>
              <w:t>、温度控制点有超温报警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；</w:t>
            </w:r>
          </w:p>
          <w:p w:rsidR="00022660" w:rsidRPr="00F0660A" w:rsidRDefault="00ED3177" w:rsidP="00F066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60A">
              <w:rPr>
                <w:rFonts w:ascii="Times New Roman" w:hAnsi="Times New Roman"/>
                <w:sz w:val="24"/>
                <w:szCs w:val="24"/>
              </w:rPr>
              <w:t>4</w:t>
            </w:r>
            <w:r w:rsidRPr="00F0660A">
              <w:rPr>
                <w:rFonts w:ascii="Times New Roman" w:hAnsi="Times New Roman"/>
                <w:sz w:val="24"/>
                <w:szCs w:val="24"/>
              </w:rPr>
              <w:t>、断电保护。</w:t>
            </w:r>
          </w:p>
        </w:tc>
      </w:tr>
    </w:tbl>
    <w:p w:rsidR="00C87909" w:rsidRPr="00F0660A" w:rsidRDefault="00C87909" w:rsidP="00F0660A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87909" w:rsidRPr="00F0660A" w:rsidSect="00D03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B45" w:rsidRDefault="00B70B45" w:rsidP="0065331B">
      <w:r>
        <w:separator/>
      </w:r>
    </w:p>
  </w:endnote>
  <w:endnote w:type="continuationSeparator" w:id="1">
    <w:p w:rsidR="00B70B45" w:rsidRDefault="00B70B45" w:rsidP="00653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B45" w:rsidRDefault="00B70B45" w:rsidP="0065331B">
      <w:r>
        <w:separator/>
      </w:r>
    </w:p>
  </w:footnote>
  <w:footnote w:type="continuationSeparator" w:id="1">
    <w:p w:rsidR="00B70B45" w:rsidRDefault="00B70B45" w:rsidP="00653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31B"/>
    <w:rsid w:val="00022660"/>
    <w:rsid w:val="00033CEF"/>
    <w:rsid w:val="000B152E"/>
    <w:rsid w:val="000B2EF4"/>
    <w:rsid w:val="0010344C"/>
    <w:rsid w:val="001237A2"/>
    <w:rsid w:val="00146BAD"/>
    <w:rsid w:val="00290CDC"/>
    <w:rsid w:val="00296BB7"/>
    <w:rsid w:val="00326394"/>
    <w:rsid w:val="005F0272"/>
    <w:rsid w:val="00640C4A"/>
    <w:rsid w:val="0065331B"/>
    <w:rsid w:val="006A015B"/>
    <w:rsid w:val="006A5C36"/>
    <w:rsid w:val="0070609C"/>
    <w:rsid w:val="008909E7"/>
    <w:rsid w:val="008D1F52"/>
    <w:rsid w:val="008D24BB"/>
    <w:rsid w:val="00970EC6"/>
    <w:rsid w:val="009F5982"/>
    <w:rsid w:val="00AD02FB"/>
    <w:rsid w:val="00AF20D9"/>
    <w:rsid w:val="00B70B45"/>
    <w:rsid w:val="00B9259F"/>
    <w:rsid w:val="00C6637C"/>
    <w:rsid w:val="00C87909"/>
    <w:rsid w:val="00CD38E5"/>
    <w:rsid w:val="00CD4258"/>
    <w:rsid w:val="00D038BB"/>
    <w:rsid w:val="00E874AF"/>
    <w:rsid w:val="00EC2BCE"/>
    <w:rsid w:val="00ED3177"/>
    <w:rsid w:val="00EE195B"/>
    <w:rsid w:val="00F03574"/>
    <w:rsid w:val="00F0660A"/>
    <w:rsid w:val="00F242D6"/>
    <w:rsid w:val="00F7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533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5331B"/>
    <w:rPr>
      <w:sz w:val="18"/>
      <w:szCs w:val="18"/>
    </w:rPr>
  </w:style>
  <w:style w:type="table" w:styleId="a5">
    <w:name w:val="Table Grid"/>
    <w:basedOn w:val="a1"/>
    <w:uiPriority w:val="59"/>
    <w:rsid w:val="006533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2018-06-16T04:10:00Z</cp:lastPrinted>
  <dcterms:created xsi:type="dcterms:W3CDTF">2019-07-18T13:08:00Z</dcterms:created>
  <dcterms:modified xsi:type="dcterms:W3CDTF">2019-08-03T03:56:00Z</dcterms:modified>
</cp:coreProperties>
</file>