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2" w:rsidRPr="00611E3D" w:rsidRDefault="00F63A6E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"/>
        <w:gridCol w:w="397"/>
        <w:gridCol w:w="3846"/>
        <w:gridCol w:w="3262"/>
        <w:gridCol w:w="3402"/>
        <w:gridCol w:w="3118"/>
        <w:gridCol w:w="4164"/>
        <w:gridCol w:w="1661"/>
        <w:gridCol w:w="1512"/>
      </w:tblGrid>
      <w:tr w:rsidR="00070F5E" w:rsidTr="00201792">
        <w:trPr>
          <w:trHeight w:val="312"/>
          <w:tblHeader/>
          <w:jc w:val="center"/>
        </w:trPr>
        <w:tc>
          <w:tcPr>
            <w:tcW w:w="21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陕西师范大学2021年下半年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化学化工学院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6746BA" w:rsidTr="002A6B85">
        <w:trPr>
          <w:trHeight w:val="397"/>
          <w:tblHeader/>
          <w:jc w:val="center"/>
        </w:trPr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:rsidR="000B598F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CA1E3B" w:rsidRPr="00314972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B598F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CA1E3B" w:rsidRPr="00314972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4164" w:type="dxa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</w:tr>
      <w:tr w:rsidR="002A6B85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波谱表征分析方法(硕士)｛3-10周[教师:李宝林,地点:文津楼102学术报告厅]｝；</w:t>
            </w:r>
          </w:p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化学工艺学(硕士)｛3-10周[教师:许春丽,地点:文津楼1624]｝；</w:t>
            </w:r>
          </w:p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催化剂设计与制备(硕士)｛11-18周[教师:许春丽,地点:文津楼1624]｝</w:t>
            </w:r>
          </w:p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软凝聚态物质(硕士)｛11-18周[教师:刘守信,地点:文津楼1622]｝；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40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A6B85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结构表征分析方法(硕士)｛3-10周[教师:焦桓,地点:文津楼102学术报告厅]｝；</w:t>
            </w:r>
          </w:p>
          <w:p w:rsidR="002A6B85" w:rsidRDefault="00064EEF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化学学习论(硕士)｛3-10周[教师:严文法,地点:</w:t>
            </w:r>
            <w:proofErr w:type="gramStart"/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1506]｝；</w:t>
            </w:r>
          </w:p>
          <w:p w:rsidR="00064EEF" w:rsidRPr="00064EEF" w:rsidRDefault="00064EEF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proofErr w:type="gramStart"/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科学学习论</w:t>
            </w:r>
            <w:proofErr w:type="gramEnd"/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(硕士)｛3-10周[地点:</w:t>
            </w:r>
            <w:proofErr w:type="gramStart"/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 w:rsidRPr="00064EEF">
              <w:rPr>
                <w:rFonts w:asciiTheme="minorEastAsia" w:hAnsiTheme="minorEastAsia" w:hint="eastAsia"/>
                <w:b/>
                <w:sz w:val="18"/>
                <w:szCs w:val="18"/>
              </w:rPr>
              <w:t>1506]｝；</w:t>
            </w:r>
          </w:p>
          <w:p w:rsidR="00064EEF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化学生物学(硕士)｛11-18周[教师:段新瑞,地点: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1508]｝；</w:t>
            </w:r>
          </w:p>
          <w:p w:rsidR="006746BA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天然有机化学(硕士)｛11-18周[教师:张尊听,地点: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1505]｝；</w:t>
            </w:r>
          </w:p>
          <w:p w:rsidR="006746BA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胶体与界面化学(硕士)｛11-18周[教师:张颖,地点: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1509]｝；</w:t>
            </w:r>
          </w:p>
          <w:p w:rsidR="006746BA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化学教学资源开发(硕士)｛11-18周[教师:严文法,地点: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1506]｝；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STEM课程教学资源的开发与利用(硕士)｛11-18周[地点: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1506]｝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3"/>
                <w:szCs w:val="13"/>
              </w:rPr>
            </w:pPr>
          </w:p>
        </w:tc>
        <w:tc>
          <w:tcPr>
            <w:tcW w:w="31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A6B85" w:rsidRPr="002A6B85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高等高分子化学(硕士)｛3-10周[教师:雷忠利,地点:文津楼1611]｝；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现代电分析化学(硕士)｛11-18周[教师:漆红兰,地点:文津楼1611]｝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  <w:tc>
          <w:tcPr>
            <w:tcW w:w="416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A6B85" w:rsidRPr="002A6B85" w:rsidRDefault="002A6B85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化学反应工程(硕士)｛3-10周[教师:胡蓉蓉,地点:文津楼1613]｝；</w:t>
            </w:r>
          </w:p>
          <w:p w:rsidR="002A6B85" w:rsidRPr="002A6B85" w:rsidRDefault="002A6B85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化学课程与教材研究(硕士)｛3-10周[教师:周青,地点:文津楼1612]｝；</w:t>
            </w:r>
          </w:p>
          <w:p w:rsidR="002A6B85" w:rsidRPr="002A6B85" w:rsidRDefault="002A6B85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科学课程与教材研究(硕士)｛3-10周[地点:文津楼1612]｝；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化学研究中的荧光技术(硕士)｛11-18周[教师:房喻,地点:文津楼 1605]｝；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高聚物结构与性能(硕士)｛11-18周[教师:罗延龄,地点:文津楼1610]｝；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化学教育研究专题(硕士)｛11-18周[教师:周青,地点:文津楼1612]｝；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科学教育研究专题(硕士)｛11-18周[地点:文津楼1612]｝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Pr="002A6B85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现代无机合成及催化应用(硕士)｛3-10周[教师:张伟强,地点:文津楼1408]｝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Pr="002A6B85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化学科技论文写作(硕士)｛4-7周[教师:金燕,地点:文津楼102学术报告厅]｝</w:t>
            </w:r>
          </w:p>
          <w:p w:rsidR="00201792" w:rsidRPr="00201792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</w:tr>
      <w:tr w:rsidR="002A6B85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3846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118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4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:rsidR="00201792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6B85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3846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118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4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:rsidR="00201792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1792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3846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3118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4" w:type="dxa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:rsidR="00201792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6B85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384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6BA" w:rsidRPr="006746BA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有机合成化学(硕士)｛3-10周[教师:魏俊发,地点: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致知楼二段</w:t>
            </w:r>
            <w:proofErr w:type="gramEnd"/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2712/如有变动改为2307，关注群内通知]｝；</w:t>
            </w:r>
          </w:p>
          <w:p w:rsidR="006746BA" w:rsidRPr="006746BA" w:rsidRDefault="006746BA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材料结构与性能分析(硕士)｛3-10周[教师:张国防,地点:文津楼1623]｝；</w:t>
            </w:r>
          </w:p>
          <w:p w:rsidR="006746BA" w:rsidRPr="006746BA" w:rsidRDefault="006746BA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化学教育测量与评价(硕士)｛3-10周[教师:薛亮,地点:文津楼1622]｝；</w:t>
            </w:r>
          </w:p>
          <w:p w:rsidR="006746BA" w:rsidRPr="006746BA" w:rsidRDefault="006746BA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科学教育测量与评价(硕士)｛3-10周[地点:文津楼1622]｝；</w:t>
            </w:r>
          </w:p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群论在化学中的应用(硕士)｛11-18周[教师:张聪杰,地点:文津楼1623]｝；</w:t>
            </w:r>
          </w:p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工业催化技术(硕士)｛11-18周[教师:董文生,地点:文津楼1624]｝；</w:t>
            </w:r>
          </w:p>
          <w:p w:rsidR="00201792" w:rsidRP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化学教学设计与实施(硕士)｛11-18周[教师:薛亮,地点:文津楼1622]｝；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科学课程教学设计与实施(硕士)｛11-18周[地点:文津楼1622]｝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6BA" w:rsidRPr="006746BA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量子化学基础(硕士)｛3-10周[教师:刘峰毅,地点: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sz w:val="18"/>
                <w:szCs w:val="18"/>
              </w:rPr>
              <w:t>1505]｝；</w:t>
            </w:r>
          </w:p>
          <w:p w:rsid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无机材料化学(硕士)｛11-18周[教师:焦桓,地点: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1505]｝；</w:t>
            </w:r>
          </w:p>
          <w:p w:rsid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现代光分析化学(硕士)｛11-18周[教师:李保新,地点: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1506]｝；</w:t>
            </w:r>
          </w:p>
          <w:p w:rsidR="006746BA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有机催化化学(硕士)｛11-18周[教师:薛东,地点: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1508]｝；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计算化学与分子模拟(硕士)｛11-18周[教师:尹世伟,地点: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文渊楼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1509]｝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3"/>
                <w:szCs w:val="13"/>
              </w:rPr>
            </w:pPr>
          </w:p>
        </w:tc>
        <w:tc>
          <w:tcPr>
            <w:tcW w:w="31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A6B85" w:rsidRPr="002A6B85" w:rsidRDefault="00201792" w:rsidP="002A6B85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现代分离科学(硕士)｛3-10周[教师:张静,地点:文津楼1611]｝；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配位化学与晶体工程(硕士)｛11-18周[教师:薛东旭,地点:文津楼1611]｝；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化学计量学(硕士)｛11-18周[教师:郑行望,地点:文津楼1606]｝；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高等有机化学(硕士)｛11-18周[教师:魏俊发,地点:文津楼1605]｝；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化工科技论文写作(硕士)｛11-14周[教师:刘忠文,地点:文津楼1610]｝</w:t>
            </w:r>
          </w:p>
        </w:tc>
        <w:tc>
          <w:tcPr>
            <w:tcW w:w="416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A6B85" w:rsidRDefault="002A6B85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数学概论(硕士)｛3-10周[地点:文津楼1417]｝；</w:t>
            </w:r>
            <w:r w:rsidR="00201792"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高等无机化学(硕士)｛11-18周[教师:王增林,地点:文津楼1613]｝；</w:t>
            </w:r>
          </w:p>
          <w:p w:rsidR="002A6B85" w:rsidRDefault="00201792" w:rsidP="002A6B85">
            <w:pPr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生物传感器(硕士)｛11-18周[教师:金燕,地点:文津楼1612]｝；功能高分子(硕士)｛11-18周[教师:蔡雪</w:t>
            </w:r>
            <w:proofErr w:type="gramStart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刁</w:t>
            </w:r>
            <w:proofErr w:type="gramEnd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,地点:文津楼1610]｝；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多相催化研究中的色谱技术(硕士)｛11-18周[教师:胡蓉蓉,地点:文津</w:t>
            </w:r>
            <w:bookmarkStart w:id="0" w:name="_GoBack"/>
            <w:bookmarkEnd w:id="0"/>
            <w:r w:rsidRPr="006746BA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楼1606]｝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Pr="002A6B85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  <w:r w:rsidRPr="002A6B85">
              <w:rPr>
                <w:rFonts w:asciiTheme="minorEastAsia" w:hAnsiTheme="minorEastAsia" w:hint="eastAsia"/>
                <w:b/>
                <w:sz w:val="18"/>
                <w:szCs w:val="18"/>
              </w:rPr>
              <w:t>化学信息学(硕士)｛4-7周[教师:顾泉,地点:文津楼1408]｝</w:t>
            </w:r>
          </w:p>
          <w:p w:rsidR="00201792" w:rsidRPr="006746BA" w:rsidRDefault="00201792" w:rsidP="002A6B85">
            <w:pPr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:rsidR="00201792" w:rsidRDefault="00201792" w:rsidP="002A6B8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6B85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3846" w:type="dxa"/>
            <w:vMerge/>
            <w:tcMar>
              <w:top w:w="57" w:type="dxa"/>
              <w:bottom w:w="57" w:type="dxa"/>
            </w:tcMar>
          </w:tcPr>
          <w:p w:rsidR="00201792" w:rsidRDefault="00201792" w:rsidP="00C610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/>
            <w:tcMar>
              <w:top w:w="57" w:type="dxa"/>
              <w:bottom w:w="57" w:type="dxa"/>
            </w:tcMar>
          </w:tcPr>
          <w:p w:rsidR="00201792" w:rsidRDefault="00201792" w:rsidP="00E27B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Mar>
              <w:top w:w="57" w:type="dxa"/>
              <w:bottom w:w="57" w:type="dxa"/>
            </w:tcMar>
          </w:tcPr>
          <w:p w:rsidR="00201792" w:rsidRDefault="00201792" w:rsidP="00107B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4" w:type="dxa"/>
            <w:vMerge/>
            <w:tcMar>
              <w:top w:w="57" w:type="dxa"/>
              <w:bottom w:w="57" w:type="dxa"/>
            </w:tcMar>
          </w:tcPr>
          <w:p w:rsidR="00201792" w:rsidRDefault="00201792" w:rsidP="00474A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01792" w:rsidRDefault="00201792" w:rsidP="00E964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6B85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3846" w:type="dxa"/>
            <w:vMerge/>
            <w:tcMar>
              <w:top w:w="57" w:type="dxa"/>
              <w:bottom w:w="57" w:type="dxa"/>
            </w:tcMar>
          </w:tcPr>
          <w:p w:rsidR="00201792" w:rsidRDefault="00201792" w:rsidP="00C610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/>
            <w:tcMar>
              <w:top w:w="57" w:type="dxa"/>
              <w:bottom w:w="57" w:type="dxa"/>
            </w:tcMar>
          </w:tcPr>
          <w:p w:rsidR="00201792" w:rsidRDefault="00201792" w:rsidP="00E27B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Mar>
              <w:top w:w="57" w:type="dxa"/>
              <w:bottom w:w="57" w:type="dxa"/>
            </w:tcMar>
          </w:tcPr>
          <w:p w:rsidR="00201792" w:rsidRDefault="00201792" w:rsidP="00107B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4" w:type="dxa"/>
            <w:vMerge/>
            <w:tcMar>
              <w:top w:w="57" w:type="dxa"/>
              <w:bottom w:w="57" w:type="dxa"/>
            </w:tcMar>
          </w:tcPr>
          <w:p w:rsidR="00201792" w:rsidRDefault="00201792" w:rsidP="00474A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01792" w:rsidRDefault="00201792" w:rsidP="00E964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1792" w:rsidTr="002A6B85">
        <w:trPr>
          <w:jc w:val="center"/>
        </w:trPr>
        <w:tc>
          <w:tcPr>
            <w:tcW w:w="400" w:type="dxa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01792" w:rsidRDefault="0020179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3846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4" w:type="dxa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01792" w:rsidRDefault="002017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201792">
      <w:headerReference w:type="default" r:id="rId8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6E" w:rsidRDefault="00F63A6E" w:rsidP="00FD1121">
      <w:r>
        <w:separator/>
      </w:r>
    </w:p>
  </w:endnote>
  <w:endnote w:type="continuationSeparator" w:id="0">
    <w:p w:rsidR="00F63A6E" w:rsidRDefault="00F63A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6E" w:rsidRDefault="00F63A6E" w:rsidP="00FD1121">
      <w:r>
        <w:separator/>
      </w:r>
    </w:p>
  </w:footnote>
  <w:footnote w:type="continuationSeparator" w:id="0">
    <w:p w:rsidR="00F63A6E" w:rsidRDefault="00F63A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21" w:rsidRDefault="00FD1121" w:rsidP="00FD1121">
    <w:r>
      <w:rPr>
        <w:noProof/>
      </w:rPr>
      <w:drawing>
        <wp:inline distT="0" distB="0" distL="0" distR="0" wp14:anchorId="24296FE0" wp14:editId="64B5A676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64EEF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01792"/>
    <w:rsid w:val="00251069"/>
    <w:rsid w:val="002647C5"/>
    <w:rsid w:val="00267C46"/>
    <w:rsid w:val="0029741D"/>
    <w:rsid w:val="002A6B85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746BA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63A6E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E1B6-B204-440C-B3A0-79A3030C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pc</cp:lastModifiedBy>
  <cp:revision>2</cp:revision>
  <dcterms:created xsi:type="dcterms:W3CDTF">2021-10-26T06:37:00Z</dcterms:created>
  <dcterms:modified xsi:type="dcterms:W3CDTF">2021-10-26T06:37:00Z</dcterms:modified>
</cp:coreProperties>
</file>